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>Številka: 900-1/2015-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>Datum: 6</w:t>
      </w:r>
      <w:r w:rsidR="0019455E">
        <w:rPr>
          <w:rFonts w:cs="Arial"/>
          <w:szCs w:val="22"/>
        </w:rPr>
        <w:t>. 1</w:t>
      </w:r>
      <w:r w:rsidR="004E7796">
        <w:rPr>
          <w:rFonts w:cs="Arial"/>
          <w:szCs w:val="22"/>
        </w:rPr>
        <w:t>. 201</w:t>
      </w:r>
      <w:r>
        <w:rPr>
          <w:rFonts w:cs="Arial"/>
          <w:szCs w:val="22"/>
        </w:rPr>
        <w:t>6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>Na podlagi 6. Člena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B812F9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četrtek, 14</w:t>
      </w:r>
      <w:r w:rsidR="0019455E">
        <w:rPr>
          <w:rFonts w:cs="Arial"/>
          <w:b/>
          <w:szCs w:val="22"/>
        </w:rPr>
        <w:t>. 1</w:t>
      </w:r>
      <w:r w:rsidR="004E7796" w:rsidRPr="004E7796">
        <w:rPr>
          <w:rFonts w:cs="Arial"/>
          <w:b/>
          <w:szCs w:val="22"/>
        </w:rPr>
        <w:t>. 201</w:t>
      </w:r>
      <w:r w:rsidR="00B812F9">
        <w:rPr>
          <w:rFonts w:cs="Arial"/>
          <w:b/>
          <w:szCs w:val="22"/>
        </w:rPr>
        <w:t>6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.00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4E7796" w:rsidRPr="00F22889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F22889">
        <w:rPr>
          <w:rFonts w:ascii="Arial" w:hAnsi="Arial" w:cs="Arial"/>
        </w:rPr>
        <w:t>Obravnava in potrditev dnevnega reda;</w:t>
      </w:r>
    </w:p>
    <w:p w:rsidR="004E7796" w:rsidRPr="00F22889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F22889">
        <w:rPr>
          <w:rFonts w:ascii="Arial" w:hAnsi="Arial" w:cs="Arial"/>
        </w:rPr>
        <w:t xml:space="preserve">Obravnava in potrditev zapisnika </w:t>
      </w:r>
      <w:r w:rsidR="00B812F9">
        <w:rPr>
          <w:rFonts w:ascii="Arial" w:hAnsi="Arial" w:cs="Arial"/>
        </w:rPr>
        <w:t>6</w:t>
      </w:r>
      <w:r w:rsidRPr="00F22889">
        <w:rPr>
          <w:rFonts w:ascii="Arial" w:hAnsi="Arial" w:cs="Arial"/>
        </w:rPr>
        <w:t xml:space="preserve">. </w:t>
      </w:r>
      <w:r w:rsidR="00EC25E0">
        <w:rPr>
          <w:rFonts w:ascii="Arial" w:hAnsi="Arial" w:cs="Arial"/>
        </w:rPr>
        <w:t>r</w:t>
      </w:r>
      <w:r w:rsidRPr="00F22889">
        <w:rPr>
          <w:rFonts w:ascii="Arial" w:hAnsi="Arial" w:cs="Arial"/>
        </w:rPr>
        <w:t>edne seje;</w:t>
      </w:r>
    </w:p>
    <w:p w:rsidR="004E7796" w:rsidRPr="00F22889" w:rsidRDefault="00B812F9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Priprava letnega poročila o delu sveta za leto 2015 in plana dela sveta za leto 2016</w:t>
      </w:r>
      <w:r w:rsidR="00F22889" w:rsidRPr="00F22889">
        <w:rPr>
          <w:rFonts w:ascii="Arial" w:hAnsi="Arial" w:cs="Arial"/>
        </w:rPr>
        <w:t>;</w:t>
      </w:r>
    </w:p>
    <w:p w:rsidR="00F22889" w:rsidRDefault="00B812F9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Obravnava vloge občanke Danice Gregorec, za povrnitev stroškov prevoza otroka v šolo;</w:t>
      </w:r>
    </w:p>
    <w:p w:rsidR="00B812F9" w:rsidRPr="00F22889" w:rsidRDefault="00067C7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Pobude in vprašanja</w:t>
      </w:r>
      <w:bookmarkStart w:id="0" w:name="_GoBack"/>
      <w:bookmarkEnd w:id="0"/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Default="00EC25E0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Člani SPVCP</w:t>
      </w:r>
    </w:p>
    <w:p w:rsidR="00EC25E0" w:rsidRDefault="0019455E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Dušanka Novak, OU</w:t>
      </w:r>
    </w:p>
    <w:sectPr w:rsidR="00EC25E0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F4E17"/>
    <w:rsid w:val="006057B3"/>
    <w:rsid w:val="00620485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F5EAB"/>
    <w:rsid w:val="00A00FD8"/>
    <w:rsid w:val="00A127E0"/>
    <w:rsid w:val="00A36E6A"/>
    <w:rsid w:val="00A53635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B3A9C"/>
    <w:rsid w:val="00CC111C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8A69-CE94-4C12-B238-8B520A1A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2</cp:revision>
  <cp:lastPrinted>2016-01-07T07:46:00Z</cp:lastPrinted>
  <dcterms:created xsi:type="dcterms:W3CDTF">2016-01-07T07:47:00Z</dcterms:created>
  <dcterms:modified xsi:type="dcterms:W3CDTF">2016-01-07T07:47:00Z</dcterms:modified>
</cp:coreProperties>
</file>